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44" w:rsidRPr="008F2544" w:rsidRDefault="008F2544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8F2544" w:rsidRPr="008F2544" w:rsidRDefault="008F2544">
      <w:pPr>
        <w:pStyle w:val="ConsPlusNormal"/>
        <w:outlineLvl w:val="0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Зарегистрировано в Минюсте России 15 ноября 2023 г. N 75975</w:t>
      </w:r>
    </w:p>
    <w:p w:rsidR="008F2544" w:rsidRPr="008F2544" w:rsidRDefault="008F254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F2544" w:rsidRPr="008F2544" w:rsidRDefault="008F2544">
      <w:pPr>
        <w:pStyle w:val="ConsPlusNormal"/>
        <w:jc w:val="center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ХОЗЯЙСТВА РОССИЙСКОЙ ФЕДЕРАЦИИ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ПРИКАЗ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от 6 октября 2023 г. N 727/</w:t>
      </w:r>
      <w:proofErr w:type="spellStart"/>
      <w:r w:rsidRPr="008F2544">
        <w:rPr>
          <w:rFonts w:ascii="Times New Roman" w:hAnsi="Times New Roman" w:cs="Times New Roman"/>
        </w:rPr>
        <w:t>пр</w:t>
      </w:r>
      <w:proofErr w:type="spellEnd"/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О ВНЕСЕНИИ ИЗМЕНЕНИЙ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В МЕТОДИКУ РАСЧЕТА ИНДЕКСОВ ИЗМЕНЕНИЯ СМЕТНОЙ СТОИМОСТИ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СТРОИТЕЛЬСТВА, УТВЕРЖДЕННУЮ ПРИКАЗОМ МИНИСТЕРСТВА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СТРОИТЕЛЬСТВА И ЖИЛИЩНО-КОММУНАЛЬНОГО ХОЗЯЙСТВА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РОССИЙСКОЙ ФЕДЕРАЦИИ ОТ 5 ИЮНЯ 2019 Г. N 326/ПР</w:t>
      </w:r>
    </w:p>
    <w:p w:rsidR="008F2544" w:rsidRPr="008F2544" w:rsidRDefault="008F2544">
      <w:pPr>
        <w:pStyle w:val="ConsPlusNormal"/>
        <w:jc w:val="center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В соответствии с </w:t>
      </w:r>
      <w:hyperlink r:id="rId4">
        <w:r w:rsidRPr="008F2544">
          <w:rPr>
            <w:rFonts w:ascii="Times New Roman" w:hAnsi="Times New Roman" w:cs="Times New Roman"/>
          </w:rPr>
          <w:t>подпунктом 5.2.16 пункта 5</w:t>
        </w:r>
      </w:hyperlink>
      <w:r w:rsidRPr="008F2544">
        <w:rPr>
          <w:rFonts w:ascii="Times New Roman" w:hAnsi="Times New Roman" w:cs="Times New Roman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внести изменения в </w:t>
      </w:r>
      <w:hyperlink r:id="rId5">
        <w:r w:rsidRPr="008F2544">
          <w:rPr>
            <w:rFonts w:ascii="Times New Roman" w:hAnsi="Times New Roman" w:cs="Times New Roman"/>
          </w:rPr>
          <w:t>Методику</w:t>
        </w:r>
      </w:hyperlink>
      <w:r w:rsidRPr="008F2544">
        <w:rPr>
          <w:rFonts w:ascii="Times New Roman" w:hAnsi="Times New Roman" w:cs="Times New Roman"/>
        </w:rPr>
        <w:t xml:space="preserve"> расчета индексов изменения сметной стоимости строительства, утвержденную приказом Министерства строительства и жилищно-коммунального хозяйства Российской Федерации от 5 июня 2019 г. N 326/</w:t>
      </w:r>
      <w:proofErr w:type="spellStart"/>
      <w:r w:rsidRPr="008F2544">
        <w:rPr>
          <w:rFonts w:ascii="Times New Roman" w:hAnsi="Times New Roman" w:cs="Times New Roman"/>
        </w:rPr>
        <w:t>пр</w:t>
      </w:r>
      <w:proofErr w:type="spellEnd"/>
      <w:r w:rsidRPr="008F2544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10 сентября 2019 г., регистрационный N 55869), с изменениями, внесенными приказами Министерства строительства и жилищно-коммунального хозяйства Российской Федерации от 20 февраля 2021 г. N 79/</w:t>
      </w:r>
      <w:proofErr w:type="spellStart"/>
      <w:r w:rsidRPr="008F2544">
        <w:rPr>
          <w:rFonts w:ascii="Times New Roman" w:hAnsi="Times New Roman" w:cs="Times New Roman"/>
        </w:rPr>
        <w:t>пр</w:t>
      </w:r>
      <w:proofErr w:type="spellEnd"/>
      <w:r w:rsidRPr="008F2544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9 августа 2021 г., регистрационный N 64577) и от 13 января 2023 г. N 17/</w:t>
      </w:r>
      <w:proofErr w:type="spellStart"/>
      <w:r w:rsidRPr="008F2544">
        <w:rPr>
          <w:rFonts w:ascii="Times New Roman" w:hAnsi="Times New Roman" w:cs="Times New Roman"/>
        </w:rPr>
        <w:t>пр</w:t>
      </w:r>
      <w:proofErr w:type="spellEnd"/>
      <w:r w:rsidRPr="008F2544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14 марта 2023 г., регистрационный N 72589), согласно </w:t>
      </w:r>
      <w:hyperlink w:anchor="P32">
        <w:r w:rsidRPr="008F2544">
          <w:rPr>
            <w:rFonts w:ascii="Times New Roman" w:hAnsi="Times New Roman" w:cs="Times New Roman"/>
          </w:rPr>
          <w:t>приложению</w:t>
        </w:r>
      </w:hyperlink>
      <w:r w:rsidRPr="008F2544">
        <w:rPr>
          <w:rFonts w:ascii="Times New Roman" w:hAnsi="Times New Roman" w:cs="Times New Roman"/>
        </w:rPr>
        <w:t xml:space="preserve"> к настоящему приказу.</w:t>
      </w:r>
    </w:p>
    <w:p w:rsidR="008F2544" w:rsidRPr="008F2544" w:rsidRDefault="008F25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Normal"/>
        <w:jc w:val="right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Министр</w:t>
      </w:r>
    </w:p>
    <w:p w:rsidR="008F2544" w:rsidRPr="008F2544" w:rsidRDefault="008F2544">
      <w:pPr>
        <w:pStyle w:val="ConsPlusNormal"/>
        <w:jc w:val="right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И.Э.ФАЙЗУЛЛИН</w:t>
      </w:r>
    </w:p>
    <w:p w:rsidR="008F2544" w:rsidRPr="008F2544" w:rsidRDefault="008F25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Приложение</w:t>
      </w:r>
    </w:p>
    <w:p w:rsidR="008F2544" w:rsidRPr="008F2544" w:rsidRDefault="008F2544">
      <w:pPr>
        <w:pStyle w:val="ConsPlusNormal"/>
        <w:jc w:val="right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к приказу Министерства строительства</w:t>
      </w:r>
    </w:p>
    <w:p w:rsidR="008F2544" w:rsidRPr="008F2544" w:rsidRDefault="008F2544">
      <w:pPr>
        <w:pStyle w:val="ConsPlusNormal"/>
        <w:jc w:val="right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и жилищно-коммунального хозяйства</w:t>
      </w:r>
    </w:p>
    <w:p w:rsidR="008F2544" w:rsidRPr="008F2544" w:rsidRDefault="008F2544">
      <w:pPr>
        <w:pStyle w:val="ConsPlusNormal"/>
        <w:jc w:val="right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Российской Федерации</w:t>
      </w:r>
    </w:p>
    <w:p w:rsidR="008F2544" w:rsidRPr="008F2544" w:rsidRDefault="008F2544">
      <w:pPr>
        <w:pStyle w:val="ConsPlusNormal"/>
        <w:jc w:val="right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от 6 октября 2023 г. N 727/</w:t>
      </w:r>
      <w:proofErr w:type="spellStart"/>
      <w:r w:rsidRPr="008F2544">
        <w:rPr>
          <w:rFonts w:ascii="Times New Roman" w:hAnsi="Times New Roman" w:cs="Times New Roman"/>
        </w:rPr>
        <w:t>пр</w:t>
      </w:r>
      <w:proofErr w:type="spellEnd"/>
    </w:p>
    <w:p w:rsidR="008F2544" w:rsidRPr="008F2544" w:rsidRDefault="008F2544">
      <w:pPr>
        <w:pStyle w:val="ConsPlusNormal"/>
        <w:jc w:val="center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8F2544">
        <w:rPr>
          <w:rFonts w:ascii="Times New Roman" w:hAnsi="Times New Roman" w:cs="Times New Roman"/>
        </w:rPr>
        <w:t>ИЗМЕНЕНИЯ,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КОТОРЫЕ ВНОСЯТСЯ В МЕТОДИКУ РАСЧЕТА ИНДЕКСОВ ИЗМЕНЕНИЯ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СМЕТНОЙ СТОИМОСТИ СТРОИТЕЛЬСТВА, УТВЕРЖДЕННУЮ ПРИКАЗОМ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МИНИСТЕРСТВА СТРОИТЕЛЬСТВА И ЖИЛИЩНО-КОММУНАЛЬНОГО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ХОЗЯЙСТВА РОССИЙСКОЙ ФЕДЕРАЦИИ</w:t>
      </w:r>
    </w:p>
    <w:p w:rsidR="008F2544" w:rsidRPr="008F2544" w:rsidRDefault="008F2544">
      <w:pPr>
        <w:pStyle w:val="ConsPlusTitle"/>
        <w:jc w:val="center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ОТ 5 ИЮНЯ 2019 Г. N 326/ПР</w:t>
      </w:r>
    </w:p>
    <w:p w:rsidR="008F2544" w:rsidRPr="008F2544" w:rsidRDefault="008F25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1. </w:t>
      </w:r>
      <w:hyperlink r:id="rId6">
        <w:r w:rsidRPr="008F2544">
          <w:rPr>
            <w:rFonts w:ascii="Times New Roman" w:hAnsi="Times New Roman" w:cs="Times New Roman"/>
          </w:rPr>
          <w:t>Абзац четвертый пункта 75.2</w:t>
        </w:r>
      </w:hyperlink>
      <w:r w:rsidRPr="008F2544">
        <w:rPr>
          <w:rFonts w:ascii="Times New Roman" w:hAnsi="Times New Roman" w:cs="Times New Roman"/>
        </w:rPr>
        <w:t xml:space="preserve"> изложить в следующей редакции: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"- индексов к отдельным строительным ресурсам, индексов к группам однородных строительных ресурсов.".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2. В </w:t>
      </w:r>
      <w:hyperlink r:id="rId7">
        <w:r w:rsidRPr="008F2544">
          <w:rPr>
            <w:rFonts w:ascii="Times New Roman" w:hAnsi="Times New Roman" w:cs="Times New Roman"/>
          </w:rPr>
          <w:t>пункте 75.3</w:t>
        </w:r>
      </w:hyperlink>
      <w:r w:rsidRPr="008F2544">
        <w:rPr>
          <w:rFonts w:ascii="Times New Roman" w:hAnsi="Times New Roman" w:cs="Times New Roman"/>
        </w:rPr>
        <w:t xml:space="preserve"> слова "по решению федеральных органов исполнительной власти, органов исполнительной власти соответствующих субъектов Российской Федерации и Организаций применяются" заменить словом ", применяются".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lastRenderedPageBreak/>
        <w:t xml:space="preserve">3. В </w:t>
      </w:r>
      <w:hyperlink r:id="rId8">
        <w:r w:rsidRPr="008F2544">
          <w:rPr>
            <w:rFonts w:ascii="Times New Roman" w:hAnsi="Times New Roman" w:cs="Times New Roman"/>
          </w:rPr>
          <w:t>пункте 121</w:t>
        </w:r>
      </w:hyperlink>
      <w:r w:rsidRPr="008F2544">
        <w:rPr>
          <w:rFonts w:ascii="Times New Roman" w:hAnsi="Times New Roman" w:cs="Times New Roman"/>
        </w:rPr>
        <w:t xml:space="preserve"> слова "на основании представленных Отчетов и Документов в порядке, установленном пунктами 125, 126 Методики" заменить словами "в порядке, установленном пунктом 126 Методики, на основании представленных Отчетов и Документов и с учетом данных, полученных по результатам Конъюнктурного анализа текущих цен, осуществляемого Учреждением".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4. </w:t>
      </w:r>
      <w:hyperlink r:id="rId9">
        <w:r w:rsidRPr="008F2544">
          <w:rPr>
            <w:rFonts w:ascii="Times New Roman" w:hAnsi="Times New Roman" w:cs="Times New Roman"/>
          </w:rPr>
          <w:t>Пункт 124</w:t>
        </w:r>
      </w:hyperlink>
      <w:r w:rsidRPr="008F2544">
        <w:rPr>
          <w:rFonts w:ascii="Times New Roman" w:hAnsi="Times New Roman" w:cs="Times New Roman"/>
        </w:rPr>
        <w:t xml:space="preserve"> после слов "отсутствуют в составе Отчета (и Обоснований) по отдельным строительным ресурсам" дополнить словами "либо не подтверждены по результатам проверки, проведенной Учреждением в соответствии с пунктом 64 Методики".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5. </w:t>
      </w:r>
      <w:hyperlink r:id="rId10">
        <w:r w:rsidRPr="008F2544">
          <w:rPr>
            <w:rFonts w:ascii="Times New Roman" w:hAnsi="Times New Roman" w:cs="Times New Roman"/>
          </w:rPr>
          <w:t>Абзац шестой пункта 127</w:t>
        </w:r>
      </w:hyperlink>
      <w:r w:rsidRPr="008F2544">
        <w:rPr>
          <w:rFonts w:ascii="Times New Roman" w:hAnsi="Times New Roman" w:cs="Times New Roman"/>
        </w:rPr>
        <w:t xml:space="preserve"> признать утратившим силу.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6. </w:t>
      </w:r>
      <w:hyperlink r:id="rId11">
        <w:r w:rsidRPr="008F2544">
          <w:rPr>
            <w:rFonts w:ascii="Times New Roman" w:hAnsi="Times New Roman" w:cs="Times New Roman"/>
          </w:rPr>
          <w:t>Пункты 128</w:t>
        </w:r>
      </w:hyperlink>
      <w:r w:rsidRPr="008F2544">
        <w:rPr>
          <w:rFonts w:ascii="Times New Roman" w:hAnsi="Times New Roman" w:cs="Times New Roman"/>
        </w:rPr>
        <w:t xml:space="preserve"> - </w:t>
      </w:r>
      <w:hyperlink r:id="rId12">
        <w:r w:rsidRPr="008F2544">
          <w:rPr>
            <w:rFonts w:ascii="Times New Roman" w:hAnsi="Times New Roman" w:cs="Times New Roman"/>
          </w:rPr>
          <w:t>130</w:t>
        </w:r>
      </w:hyperlink>
      <w:r w:rsidRPr="008F2544">
        <w:rPr>
          <w:rFonts w:ascii="Times New Roman" w:hAnsi="Times New Roman" w:cs="Times New Roman"/>
        </w:rPr>
        <w:t xml:space="preserve"> изложить в следующей редакции: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"128. При расчете индексов к группам однородных строительных ресурсов зональные коэффициенты, указанные в пункте 75.2 Методики, рассчитываются как отношение сметных цен ресурсов-представителей соответствующей ценовой зоны к стоимости таких ресурсов в первой ценовой зоне субъекта Российской Федерации.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129. В соответствии с </w:t>
      </w:r>
      <w:hyperlink r:id="rId13">
        <w:r w:rsidRPr="008F2544">
          <w:rPr>
            <w:rFonts w:ascii="Times New Roman" w:hAnsi="Times New Roman" w:cs="Times New Roman"/>
          </w:rPr>
          <w:t>пунктом 27</w:t>
        </w:r>
      </w:hyperlink>
      <w:r w:rsidRPr="008F2544">
        <w:rPr>
          <w:rFonts w:ascii="Times New Roman" w:hAnsi="Times New Roman" w:cs="Times New Roman"/>
        </w:rPr>
        <w:t xml:space="preserve"> Правил N 1452 рассчитанные в соответствии с главой IX Методики индексы к группам однородных строительных ресурсов на текущий период направляются Учреждением в Министерство.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Министерство не позднее 25-го числа второго месяца квартала, следующего за отчетным, в соответствии с </w:t>
      </w:r>
      <w:hyperlink r:id="rId14">
        <w:r w:rsidRPr="008F2544">
          <w:rPr>
            <w:rFonts w:ascii="Times New Roman" w:hAnsi="Times New Roman" w:cs="Times New Roman"/>
          </w:rPr>
          <w:t>пунктом 28</w:t>
        </w:r>
      </w:hyperlink>
      <w:r w:rsidRPr="008F2544">
        <w:rPr>
          <w:rFonts w:ascii="Times New Roman" w:hAnsi="Times New Roman" w:cs="Times New Roman"/>
        </w:rPr>
        <w:t xml:space="preserve"> Правил N 1452 рассматривает предложение Учреждения и принимает решение о размещении в ФГИС ЦС информации об индексах изменения сметной стоимости строительства по группам однородных строительных ресурсов либо решение о нецелесообразности включения такой информации.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В случае принятия Министерством решения о размещении в ФГИС ЦС информации об индексах изменения сметной стоимости строительства по группам однородных строительных ресурсов их размещение осуществляет Учреждение в соответствии с </w:t>
      </w:r>
      <w:hyperlink r:id="rId15">
        <w:r w:rsidRPr="008F2544">
          <w:rPr>
            <w:rFonts w:ascii="Times New Roman" w:hAnsi="Times New Roman" w:cs="Times New Roman"/>
          </w:rPr>
          <w:t>пунктом 29</w:t>
        </w:r>
      </w:hyperlink>
      <w:r w:rsidRPr="008F2544">
        <w:rPr>
          <w:rFonts w:ascii="Times New Roman" w:hAnsi="Times New Roman" w:cs="Times New Roman"/>
        </w:rPr>
        <w:t xml:space="preserve"> Правил N 1452.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>130. Рекомендуемый образец размещения информации об индексах изменения сметной стоимости, рассчитанных в соответствии с главой IX Методики, их назначении и области применения в разрезе субъектов Российской Федерации (частей территории субъекта Российской Федерации) приведен в приложении N 9 к Методике.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Письмо Министерства, содержащее информацию о размещении указанных индексов в ФГИС ЦС, публикуется на официальном сайте Министерства в информационно-телекоммуникационной сети "Интернет", включается в ФРСН в соответствии с </w:t>
      </w:r>
      <w:hyperlink r:id="rId16">
        <w:r w:rsidRPr="008F2544">
          <w:rPr>
            <w:rFonts w:ascii="Times New Roman" w:hAnsi="Times New Roman" w:cs="Times New Roman"/>
          </w:rPr>
          <w:t>Порядком</w:t>
        </w:r>
      </w:hyperlink>
      <w:r w:rsidRPr="008F2544">
        <w:rPr>
          <w:rFonts w:ascii="Times New Roman" w:hAnsi="Times New Roman" w:cs="Times New Roman"/>
        </w:rPr>
        <w:t xml:space="preserve"> N 1470/</w:t>
      </w:r>
      <w:proofErr w:type="spellStart"/>
      <w:r w:rsidRPr="008F2544">
        <w:rPr>
          <w:rFonts w:ascii="Times New Roman" w:hAnsi="Times New Roman" w:cs="Times New Roman"/>
        </w:rPr>
        <w:t>пр</w:t>
      </w:r>
      <w:proofErr w:type="spellEnd"/>
      <w:r w:rsidRPr="008F2544">
        <w:rPr>
          <w:rFonts w:ascii="Times New Roman" w:hAnsi="Times New Roman" w:cs="Times New Roman"/>
        </w:rPr>
        <w:t xml:space="preserve"> в качестве справочной информации.".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7. </w:t>
      </w:r>
      <w:hyperlink r:id="rId17">
        <w:r w:rsidRPr="008F2544">
          <w:rPr>
            <w:rFonts w:ascii="Times New Roman" w:hAnsi="Times New Roman" w:cs="Times New Roman"/>
          </w:rPr>
          <w:t>Дополнить</w:t>
        </w:r>
      </w:hyperlink>
      <w:r w:rsidRPr="008F2544">
        <w:rPr>
          <w:rFonts w:ascii="Times New Roman" w:hAnsi="Times New Roman" w:cs="Times New Roman"/>
        </w:rPr>
        <w:t xml:space="preserve"> пунктом 131 следующего содержания:</w:t>
      </w:r>
    </w:p>
    <w:p w:rsidR="008F2544" w:rsidRPr="008F2544" w:rsidRDefault="008F2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2544">
        <w:rPr>
          <w:rFonts w:ascii="Times New Roman" w:hAnsi="Times New Roman" w:cs="Times New Roman"/>
        </w:rPr>
        <w:t xml:space="preserve">"131. В случае наличия оснований, подтверждающих необходимость пересмотра размещенных в ФГИС ЦС индексов изменения сметной стоимости строительства в соответствии с </w:t>
      </w:r>
      <w:hyperlink r:id="rId18">
        <w:r w:rsidRPr="008F2544">
          <w:rPr>
            <w:rFonts w:ascii="Times New Roman" w:hAnsi="Times New Roman" w:cs="Times New Roman"/>
          </w:rPr>
          <w:t>Правилами</w:t>
        </w:r>
      </w:hyperlink>
      <w:r w:rsidRPr="008F2544">
        <w:rPr>
          <w:rFonts w:ascii="Times New Roman" w:hAnsi="Times New Roman" w:cs="Times New Roman"/>
        </w:rPr>
        <w:t xml:space="preserve"> N 1452, их расчет осуществляется в соответствии с требованиями Методики.".</w:t>
      </w:r>
    </w:p>
    <w:p w:rsidR="008F2544" w:rsidRPr="008F2544" w:rsidRDefault="008F2544">
      <w:pPr>
        <w:pStyle w:val="ConsPlusNormal"/>
        <w:jc w:val="both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Normal"/>
        <w:jc w:val="both"/>
        <w:rPr>
          <w:rFonts w:ascii="Times New Roman" w:hAnsi="Times New Roman" w:cs="Times New Roman"/>
        </w:rPr>
      </w:pPr>
    </w:p>
    <w:p w:rsidR="008F2544" w:rsidRPr="008F2544" w:rsidRDefault="008F254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F2362D" w:rsidRPr="008F2544" w:rsidRDefault="00F2362D">
      <w:pPr>
        <w:rPr>
          <w:rFonts w:ascii="Times New Roman" w:hAnsi="Times New Roman" w:cs="Times New Roman"/>
        </w:rPr>
      </w:pPr>
    </w:p>
    <w:sectPr w:rsidR="00F2362D" w:rsidRPr="008F2544" w:rsidSect="00F6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44"/>
    <w:rsid w:val="008F2544"/>
    <w:rsid w:val="00F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A9BB-9E86-4089-A078-457770CA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25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25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93F966F35823C9303B13B6C4AF93C388C0AC7DBC569CC5CA914C8E122585E4AD78B37E2146177FE44A56A56B978A652C35A2CE3nDD7M" TargetMode="External"/><Relationship Id="rId13" Type="http://schemas.openxmlformats.org/officeDocument/2006/relationships/hyperlink" Target="consultantplus://offline/ref=29E93F966F35823C9303B13B6C4AF93C388D01C1DDC569CC5CA914C8E122585E4AD78B37E7176A2AAB0BA43610EE6BA552C3592EFFD6B7F9nCD0M" TargetMode="External"/><Relationship Id="rId18" Type="http://schemas.openxmlformats.org/officeDocument/2006/relationships/hyperlink" Target="consultantplus://offline/ref=29E93F966F35823C9303B13B6C4AF93C388D01C1DDC569CC5CA914C8E122585E4AD78B37E7176A22A80BA43610EE6BA552C3592EFFD6B7F9nCD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E93F966F35823C9303B13B6C4AF93C388C0AC7DBC569CC5CA914C8E122585E4AD78B37E4166177FE44A56A56B978A652C35A2CE3nDD7M" TargetMode="External"/><Relationship Id="rId12" Type="http://schemas.openxmlformats.org/officeDocument/2006/relationships/hyperlink" Target="consultantplus://offline/ref=29E93F966F35823C9303B13B6C4AF93C388C0AC7DBC569CC5CA914C8E122585E4AD78B32E1176177FE44A56A56B978A652C35A2CE3nDD7M" TargetMode="External"/><Relationship Id="rId17" Type="http://schemas.openxmlformats.org/officeDocument/2006/relationships/hyperlink" Target="consultantplus://offline/ref=29E93F966F35823C9303B13B6C4AF93C388C0AC7DBC569CC5CA914C8E122585E4AD78B37E7176A22AF0BA43610EE6BA552C3592EFFD6B7F9nCD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E93F966F35823C9303B13B6C4AF93C3E810FCFDAC669CC5CA914C8E122585E4AD78B37E7176A22AD0BA43610EE6BA552C3592EFFD6B7F9nCD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93F966F35823C9303B13B6C4AF93C388C0AC7DBC569CC5CA914C8E122585E4AD78B37E51E6177FE44A56A56B978A652C35A2CE3nDD7M" TargetMode="External"/><Relationship Id="rId11" Type="http://schemas.openxmlformats.org/officeDocument/2006/relationships/hyperlink" Target="consultantplus://offline/ref=29E93F966F35823C9303B13B6C4AF93C388C0AC7DBC569CC5CA914C8E122585E4AD78B37E11F6177FE44A56A56B978A652C35A2CE3nDD7M" TargetMode="External"/><Relationship Id="rId5" Type="http://schemas.openxmlformats.org/officeDocument/2006/relationships/hyperlink" Target="consultantplus://offline/ref=29E93F966F35823C9303B13B6C4AF93C388C0AC7DBC569CC5CA914C8E122585E4AD78B37E7176A22AF0BA43610EE6BA552C3592EFFD6B7F9nCD0M" TargetMode="External"/><Relationship Id="rId15" Type="http://schemas.openxmlformats.org/officeDocument/2006/relationships/hyperlink" Target="consultantplus://offline/ref=29E93F966F35823C9303B13B6C4AF93C388D01C1DDC569CC5CA914C8E122585E4AD78B37E7176B23AF0BA43610EE6BA552C3592EFFD6B7F9nCD0M" TargetMode="External"/><Relationship Id="rId10" Type="http://schemas.openxmlformats.org/officeDocument/2006/relationships/hyperlink" Target="consultantplus://offline/ref=29E93F966F35823C9303B13B6C4AF93C388C0AC7DBC569CC5CA914C8E122585E4AD78B32E21E6177FE44A56A56B978A652C35A2CE3nDD7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9E93F966F35823C9303B13B6C4AF93C388E0BCEDEC569CC5CA914C8E122585E4AD78B30E71C3E72EB55FD6556A567A54EDF582EnED2M" TargetMode="External"/><Relationship Id="rId9" Type="http://schemas.openxmlformats.org/officeDocument/2006/relationships/hyperlink" Target="consultantplus://offline/ref=29E93F966F35823C9303B13B6C4AF93C388C0AC7DBC569CC5CA914C8E122585E4AD78B32E31F6177FE44A56A56B978A652C35A2CE3nDD7M" TargetMode="External"/><Relationship Id="rId14" Type="http://schemas.openxmlformats.org/officeDocument/2006/relationships/hyperlink" Target="consultantplus://offline/ref=29E93F966F35823C9303B13B6C4AF93C388D01C1DDC569CC5CA914C8E122585E4AD78B37E7176A2AA80BA43610EE6BA552C3592EFFD6B7F9nC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2023-12-22T12:03:00Z</dcterms:created>
  <dcterms:modified xsi:type="dcterms:W3CDTF">2023-12-22T12:05:00Z</dcterms:modified>
</cp:coreProperties>
</file>